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72" w:rsidRDefault="00960248" w:rsidP="00264972">
      <w:pPr>
        <w:pStyle w:val="NormalWeb"/>
        <w:jc w:val="right"/>
        <w:rPr>
          <w:b/>
          <w:bCs/>
        </w:rPr>
      </w:pPr>
      <w:r>
        <w:rPr>
          <w:rFonts w:ascii="Arial" w:eastAsia="Calibri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23716685" wp14:editId="5076D392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3194685" cy="1228725"/>
            <wp:effectExtent l="0" t="0" r="5715" b="9525"/>
            <wp:wrapSquare wrapText="bothSides"/>
            <wp:docPr id="2" name="Picture 2" descr="T:\C&amp;C Client Projects\HRPDC HRGreen\PR and Social Media\News Releases\FY 2016-17 News Releases\askHRgreen-CoBrandLogo-CMYK_HRP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C&amp;C Client Projects\HRPDC HRGreen\PR and Social Media\News Releases\FY 2016-17 News Releases\askHRgreen-CoBrandLogo-CMYK_HRPD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248" w:rsidRDefault="00960248" w:rsidP="00264972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</w:p>
    <w:p w:rsidR="00264972" w:rsidRPr="00264972" w:rsidRDefault="00264972" w:rsidP="00264972">
      <w:pPr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264972">
        <w:rPr>
          <w:rFonts w:ascii="Arial" w:eastAsia="Calibri" w:hAnsi="Arial" w:cs="Arial"/>
          <w:b/>
          <w:sz w:val="20"/>
          <w:szCs w:val="20"/>
        </w:rPr>
        <w:t xml:space="preserve">FOR IMMEDIATE RELEASE                                </w:t>
      </w:r>
    </w:p>
    <w:p w:rsidR="00264972" w:rsidRPr="00264972" w:rsidRDefault="00264972" w:rsidP="00264972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264972">
        <w:rPr>
          <w:rFonts w:ascii="Arial" w:eastAsia="Calibri" w:hAnsi="Arial" w:cs="Arial"/>
          <w:b/>
          <w:sz w:val="20"/>
          <w:szCs w:val="20"/>
        </w:rPr>
        <w:t xml:space="preserve">Media Contacts:  </w:t>
      </w:r>
    </w:p>
    <w:p w:rsidR="00264972" w:rsidRPr="00264972" w:rsidRDefault="00264972" w:rsidP="00264972">
      <w:pPr>
        <w:spacing w:after="0"/>
        <w:rPr>
          <w:rFonts w:ascii="Arial" w:eastAsia="Calibri" w:hAnsi="Arial" w:cs="Arial"/>
          <w:sz w:val="20"/>
          <w:szCs w:val="20"/>
        </w:rPr>
      </w:pPr>
      <w:r w:rsidRPr="00264972">
        <w:rPr>
          <w:rFonts w:ascii="Arial" w:eastAsia="Calibri" w:hAnsi="Arial" w:cs="Arial"/>
          <w:sz w:val="20"/>
          <w:szCs w:val="20"/>
        </w:rPr>
        <w:t xml:space="preserve">Katie Cullipher, HRPDC </w:t>
      </w:r>
      <w:r w:rsidR="00FC5505">
        <w:rPr>
          <w:rFonts w:ascii="Arial" w:eastAsia="Calibri" w:hAnsi="Arial" w:cs="Arial"/>
          <w:sz w:val="20"/>
          <w:szCs w:val="20"/>
        </w:rPr>
        <w:t>Principal</w:t>
      </w:r>
      <w:r w:rsidRPr="00264972">
        <w:rPr>
          <w:rFonts w:ascii="Arial" w:eastAsia="Calibri" w:hAnsi="Arial" w:cs="Arial"/>
          <w:sz w:val="20"/>
          <w:szCs w:val="20"/>
        </w:rPr>
        <w:t xml:space="preserve"> Environmental Education Planner</w:t>
      </w:r>
    </w:p>
    <w:p w:rsidR="000108CC" w:rsidRDefault="00264972" w:rsidP="00264972">
      <w:pPr>
        <w:spacing w:after="0"/>
        <w:rPr>
          <w:rFonts w:ascii="Arial" w:eastAsia="Calibri" w:hAnsi="Arial" w:cs="Arial"/>
          <w:color w:val="0000FF" w:themeColor="hyperlink"/>
          <w:sz w:val="20"/>
          <w:szCs w:val="20"/>
          <w:u w:val="single"/>
        </w:rPr>
      </w:pPr>
      <w:r w:rsidRPr="00264972">
        <w:rPr>
          <w:rFonts w:ascii="Arial" w:eastAsia="Calibri" w:hAnsi="Arial" w:cs="Arial"/>
          <w:sz w:val="20"/>
          <w:szCs w:val="20"/>
        </w:rPr>
        <w:t xml:space="preserve">(757) 420-8300; </w:t>
      </w:r>
      <w:hyperlink r:id="rId8" w:history="1">
        <w:r w:rsidRPr="00264972">
          <w:rPr>
            <w:rFonts w:ascii="Arial" w:eastAsia="Calibri" w:hAnsi="Arial" w:cs="Arial"/>
            <w:color w:val="0000FF" w:themeColor="hyperlink"/>
            <w:sz w:val="20"/>
            <w:szCs w:val="20"/>
            <w:u w:val="single"/>
          </w:rPr>
          <w:t>kcullipher@hrpdcva.gov</w:t>
        </w:r>
      </w:hyperlink>
    </w:p>
    <w:p w:rsidR="009461FE" w:rsidRDefault="00264972" w:rsidP="009461FE">
      <w:pPr>
        <w:spacing w:after="0"/>
        <w:rPr>
          <w:rFonts w:ascii="Arial" w:eastAsia="Calibri" w:hAnsi="Arial" w:cs="Arial"/>
          <w:sz w:val="20"/>
          <w:szCs w:val="20"/>
        </w:rPr>
      </w:pPr>
      <w:r w:rsidRPr="00264972">
        <w:rPr>
          <w:rFonts w:ascii="Arial" w:eastAsia="Calibri" w:hAnsi="Arial" w:cs="Arial"/>
          <w:sz w:val="20"/>
          <w:szCs w:val="20"/>
        </w:rPr>
        <w:t xml:space="preserve">Elizabeth Evans, </w:t>
      </w:r>
      <w:r w:rsidR="00225E76">
        <w:rPr>
          <w:rFonts w:ascii="Arial" w:eastAsia="Calibri" w:hAnsi="Arial" w:cs="Arial"/>
          <w:sz w:val="20"/>
          <w:szCs w:val="20"/>
        </w:rPr>
        <w:t xml:space="preserve">Red Chalk Studios </w:t>
      </w:r>
    </w:p>
    <w:p w:rsidR="00360578" w:rsidRPr="00264972" w:rsidRDefault="00360578" w:rsidP="00360578">
      <w:pPr>
        <w:spacing w:after="0"/>
        <w:rPr>
          <w:rFonts w:ascii="Arial" w:eastAsia="Calibri" w:hAnsi="Arial" w:cs="Arial"/>
          <w:sz w:val="20"/>
          <w:szCs w:val="20"/>
        </w:rPr>
      </w:pPr>
      <w:r w:rsidRPr="00264972">
        <w:rPr>
          <w:rFonts w:ascii="Arial" w:eastAsia="Calibri" w:hAnsi="Arial" w:cs="Arial"/>
          <w:sz w:val="20"/>
          <w:szCs w:val="20"/>
        </w:rPr>
        <w:t xml:space="preserve">(757) 705-7153; </w:t>
      </w:r>
      <w:hyperlink r:id="rId9" w:history="1">
        <w:r w:rsidRPr="00E0209F">
          <w:rPr>
            <w:rStyle w:val="Hyperlink"/>
            <w:rFonts w:ascii="Arial" w:eastAsia="Calibri" w:hAnsi="Arial" w:cs="Arial"/>
            <w:sz w:val="20"/>
            <w:szCs w:val="20"/>
          </w:rPr>
          <w:t>elizabeth@redchalkstudios.com</w:t>
        </w:r>
      </w:hyperlink>
    </w:p>
    <w:p w:rsidR="009461FE" w:rsidRDefault="009461FE" w:rsidP="009461FE">
      <w:pPr>
        <w:spacing w:after="0"/>
        <w:rPr>
          <w:rFonts w:ascii="Arial" w:eastAsia="Calibri" w:hAnsi="Arial" w:cs="Arial"/>
          <w:sz w:val="20"/>
          <w:szCs w:val="20"/>
        </w:rPr>
      </w:pPr>
    </w:p>
    <w:p w:rsidR="006213EE" w:rsidRDefault="006213EE" w:rsidP="009461FE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9461FE" w:rsidRDefault="009461FE" w:rsidP="009461FE">
      <w:pPr>
        <w:spacing w:after="0" w:line="36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9461FE">
        <w:rPr>
          <w:rFonts w:ascii="Arial" w:eastAsia="Times New Roman" w:hAnsi="Arial" w:cs="Arial"/>
          <w:b/>
          <w:sz w:val="28"/>
          <w:szCs w:val="28"/>
        </w:rPr>
        <w:t>Setting a Green Holiday Table</w:t>
      </w:r>
    </w:p>
    <w:p w:rsidR="009461FE" w:rsidRPr="009461FE" w:rsidRDefault="009461FE" w:rsidP="009461F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61FE">
        <w:rPr>
          <w:rFonts w:ascii="Arial" w:eastAsia="Times New Roman" w:hAnsi="Arial" w:cs="Arial"/>
          <w:b/>
          <w:sz w:val="24"/>
          <w:szCs w:val="24"/>
        </w:rPr>
        <w:t xml:space="preserve">How to host a gathering that is both joyous and gentle on the environment </w:t>
      </w:r>
    </w:p>
    <w:p w:rsidR="009461FE" w:rsidRDefault="009461FE" w:rsidP="009461FE">
      <w:pPr>
        <w:spacing w:after="0" w:line="360" w:lineRule="auto"/>
        <w:rPr>
          <w:rFonts w:ascii="Arial" w:eastAsia="Times New Roman" w:hAnsi="Arial" w:cs="Arial"/>
        </w:rPr>
      </w:pPr>
    </w:p>
    <w:p w:rsidR="009461FE" w:rsidRDefault="000108CC" w:rsidP="009461FE">
      <w:pPr>
        <w:spacing w:after="0" w:line="360" w:lineRule="auto"/>
        <w:rPr>
          <w:rFonts w:ascii="Arial" w:hAnsi="Arial" w:cs="Arial"/>
        </w:rPr>
      </w:pPr>
      <w:r w:rsidRPr="009461FE">
        <w:rPr>
          <w:rFonts w:ascii="Arial" w:eastAsia="Times New Roman" w:hAnsi="Arial" w:cs="Arial"/>
        </w:rPr>
        <w:t xml:space="preserve">(Hampton Roads, </w:t>
      </w:r>
      <w:r w:rsidR="00C5314F" w:rsidRPr="009461FE">
        <w:rPr>
          <w:rFonts w:ascii="Arial" w:eastAsia="Times New Roman" w:hAnsi="Arial" w:cs="Arial"/>
        </w:rPr>
        <w:t>Nov.</w:t>
      </w:r>
      <w:r w:rsidR="008F1D8C">
        <w:rPr>
          <w:rFonts w:ascii="Arial" w:eastAsia="Times New Roman" w:hAnsi="Arial" w:cs="Arial"/>
        </w:rPr>
        <w:t xml:space="preserve"> 1</w:t>
      </w:r>
      <w:r w:rsidR="00F060D5">
        <w:rPr>
          <w:rFonts w:ascii="Arial" w:eastAsia="Times New Roman" w:hAnsi="Arial" w:cs="Arial"/>
        </w:rPr>
        <w:t>5</w:t>
      </w:r>
      <w:r w:rsidR="008F1D8C">
        <w:rPr>
          <w:rFonts w:ascii="Arial" w:eastAsia="Times New Roman" w:hAnsi="Arial" w:cs="Arial"/>
        </w:rPr>
        <w:t xml:space="preserve">, </w:t>
      </w:r>
      <w:r w:rsidR="00A9537E" w:rsidRPr="009461FE">
        <w:rPr>
          <w:rFonts w:ascii="Arial" w:eastAsia="Times New Roman" w:hAnsi="Arial" w:cs="Arial"/>
        </w:rPr>
        <w:t>201</w:t>
      </w:r>
      <w:r w:rsidR="001A1C87" w:rsidRPr="009461FE">
        <w:rPr>
          <w:rFonts w:ascii="Arial" w:eastAsia="Times New Roman" w:hAnsi="Arial" w:cs="Arial"/>
        </w:rPr>
        <w:t>8</w:t>
      </w:r>
      <w:r w:rsidR="00C5314F" w:rsidRPr="009461FE">
        <w:rPr>
          <w:rFonts w:ascii="Arial" w:eastAsia="Times New Roman" w:hAnsi="Arial" w:cs="Arial"/>
        </w:rPr>
        <w:t>) –</w:t>
      </w:r>
      <w:r w:rsidR="00275108" w:rsidRPr="009461FE">
        <w:rPr>
          <w:rFonts w:ascii="Arial" w:eastAsia="Times New Roman" w:hAnsi="Arial" w:cs="Arial"/>
        </w:rPr>
        <w:t xml:space="preserve"> </w:t>
      </w:r>
      <w:r w:rsidR="00275108" w:rsidRPr="009461FE">
        <w:rPr>
          <w:rFonts w:ascii="Arial" w:hAnsi="Arial" w:cs="Arial"/>
        </w:rPr>
        <w:t xml:space="preserve">The gathering of family and friends over the holidays is a time-honored tradition, and nothing </w:t>
      </w:r>
      <w:r w:rsidR="009461FE">
        <w:rPr>
          <w:rFonts w:ascii="Arial" w:hAnsi="Arial" w:cs="Arial"/>
        </w:rPr>
        <w:t xml:space="preserve">says </w:t>
      </w:r>
      <w:r w:rsidR="00275108" w:rsidRPr="009461FE">
        <w:rPr>
          <w:rFonts w:ascii="Arial" w:hAnsi="Arial" w:cs="Arial"/>
        </w:rPr>
        <w:t xml:space="preserve">“celebrate </w:t>
      </w:r>
      <w:r w:rsidR="009461FE">
        <w:rPr>
          <w:rFonts w:ascii="Arial" w:hAnsi="Arial" w:cs="Arial"/>
        </w:rPr>
        <w:t xml:space="preserve">me </w:t>
      </w:r>
      <w:r w:rsidR="00275108" w:rsidRPr="009461FE">
        <w:rPr>
          <w:rFonts w:ascii="Arial" w:hAnsi="Arial" w:cs="Arial"/>
        </w:rPr>
        <w:t>home” more than sitting down with loved ones to a bountiful meal. This season, re-imagine your holiday feast by hosting one that will appeal to one of the most important family member</w:t>
      </w:r>
      <w:r w:rsidR="00733C85">
        <w:rPr>
          <w:rFonts w:ascii="Arial" w:hAnsi="Arial" w:cs="Arial"/>
        </w:rPr>
        <w:t>s</w:t>
      </w:r>
      <w:r w:rsidR="00275108" w:rsidRPr="009461FE">
        <w:rPr>
          <w:rFonts w:ascii="Arial" w:hAnsi="Arial" w:cs="Arial"/>
        </w:rPr>
        <w:t xml:space="preserve"> of all</w:t>
      </w:r>
      <w:r w:rsidR="009461FE">
        <w:rPr>
          <w:rFonts w:ascii="Arial" w:hAnsi="Arial" w:cs="Arial"/>
        </w:rPr>
        <w:t xml:space="preserve"> – Mother Earth. </w:t>
      </w:r>
      <w:r w:rsidR="00275108" w:rsidRPr="009461FE">
        <w:rPr>
          <w:rFonts w:ascii="Arial" w:hAnsi="Arial" w:cs="Arial"/>
        </w:rPr>
        <w:t xml:space="preserve">From planning the menu to cooking and cleanup, the askHRgreen.org team offers these suggestions for </w:t>
      </w:r>
      <w:r w:rsidR="009461FE">
        <w:rPr>
          <w:rFonts w:ascii="Arial" w:hAnsi="Arial" w:cs="Arial"/>
        </w:rPr>
        <w:t xml:space="preserve">hosting </w:t>
      </w:r>
      <w:r w:rsidR="00275108" w:rsidRPr="009461FE">
        <w:rPr>
          <w:rFonts w:ascii="Arial" w:hAnsi="Arial" w:cs="Arial"/>
        </w:rPr>
        <w:t xml:space="preserve">a celebration that is both joyous and gentle on the environment. </w:t>
      </w:r>
    </w:p>
    <w:p w:rsidR="009461FE" w:rsidRPr="009461FE" w:rsidRDefault="009461FE" w:rsidP="009461FE">
      <w:pPr>
        <w:spacing w:after="0" w:line="360" w:lineRule="auto"/>
        <w:rPr>
          <w:rFonts w:ascii="Arial" w:hAnsi="Arial" w:cs="Arial"/>
        </w:rPr>
      </w:pPr>
    </w:p>
    <w:p w:rsidR="009461FE" w:rsidRPr="006D5C3A" w:rsidRDefault="00275108" w:rsidP="006D5C3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6D5C3A">
        <w:rPr>
          <w:rFonts w:ascii="Arial" w:hAnsi="Arial" w:cs="Arial"/>
          <w:b/>
        </w:rPr>
        <w:t xml:space="preserve">The Menu </w:t>
      </w:r>
      <w:r w:rsidR="006D5C3A" w:rsidRPr="006D5C3A">
        <w:rPr>
          <w:rFonts w:ascii="Arial" w:hAnsi="Arial" w:cs="Arial"/>
          <w:b/>
        </w:rPr>
        <w:t xml:space="preserve">– </w:t>
      </w:r>
      <w:r w:rsidR="009461FE" w:rsidRPr="006D5C3A">
        <w:rPr>
          <w:rFonts w:ascii="Arial" w:hAnsi="Arial" w:cs="Arial"/>
        </w:rPr>
        <w:t>W</w:t>
      </w:r>
      <w:r w:rsidRPr="006D5C3A">
        <w:rPr>
          <w:rFonts w:ascii="Arial" w:hAnsi="Arial" w:cs="Arial"/>
        </w:rPr>
        <w:t xml:space="preserve">hen planning the menu, consider how your food choices might support the Hampton Roads farming communities. Buying local keeps your dollars circulating here at home. Plus, </w:t>
      </w:r>
      <w:r w:rsidR="00BC2BEA">
        <w:rPr>
          <w:rFonts w:ascii="Arial" w:hAnsi="Arial" w:cs="Arial"/>
        </w:rPr>
        <w:t xml:space="preserve">fresh produce makes for a </w:t>
      </w:r>
      <w:r w:rsidRPr="006D5C3A">
        <w:rPr>
          <w:rFonts w:ascii="Arial" w:hAnsi="Arial" w:cs="Arial"/>
        </w:rPr>
        <w:t xml:space="preserve">more delicious, nutritious meal. Our region is blessed with a diversity of </w:t>
      </w:r>
      <w:r w:rsidRPr="006D5C3A">
        <w:rPr>
          <w:rFonts w:ascii="Arial" w:hAnsi="Arial" w:cs="Arial"/>
          <w:lang w:val="en"/>
        </w:rPr>
        <w:t xml:space="preserve">farms, farmers markets, seafood stores and specialty shops, not to mention wineries and breweries, which source their food locally. Check the </w:t>
      </w:r>
      <w:hyperlink r:id="rId10" w:history="1">
        <w:r w:rsidRPr="006D5C3A">
          <w:rPr>
            <w:rStyle w:val="Hyperlink"/>
            <w:rFonts w:ascii="Arial" w:hAnsi="Arial" w:cs="Arial"/>
          </w:rPr>
          <w:t>“Buy Local Hampton Roads” website</w:t>
        </w:r>
      </w:hyperlink>
      <w:r w:rsidRPr="006D5C3A">
        <w:rPr>
          <w:rFonts w:ascii="Arial" w:hAnsi="Arial" w:cs="Arial"/>
        </w:rPr>
        <w:t xml:space="preserve"> for options near you. </w:t>
      </w:r>
    </w:p>
    <w:p w:rsidR="009461FE" w:rsidRPr="009461FE" w:rsidRDefault="009461FE" w:rsidP="009461FE">
      <w:pPr>
        <w:spacing w:after="0" w:line="360" w:lineRule="auto"/>
        <w:rPr>
          <w:rFonts w:ascii="Arial" w:hAnsi="Arial" w:cs="Arial"/>
        </w:rPr>
      </w:pPr>
    </w:p>
    <w:p w:rsidR="009461FE" w:rsidRPr="006D5C3A" w:rsidRDefault="00275108" w:rsidP="006D5C3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6D5C3A">
        <w:rPr>
          <w:rFonts w:ascii="Arial" w:hAnsi="Arial" w:cs="Arial"/>
          <w:b/>
        </w:rPr>
        <w:t xml:space="preserve">Shopping </w:t>
      </w:r>
      <w:r w:rsidR="006D5C3A" w:rsidRPr="006D5C3A">
        <w:rPr>
          <w:rFonts w:ascii="Arial" w:hAnsi="Arial" w:cs="Arial"/>
          <w:b/>
        </w:rPr>
        <w:t xml:space="preserve">– </w:t>
      </w:r>
      <w:r w:rsidR="009461FE" w:rsidRPr="006D5C3A">
        <w:rPr>
          <w:rFonts w:ascii="Arial" w:hAnsi="Arial" w:cs="Arial"/>
        </w:rPr>
        <w:t>W</w:t>
      </w:r>
      <w:r w:rsidRPr="006D5C3A">
        <w:rPr>
          <w:rFonts w:ascii="Arial" w:hAnsi="Arial" w:cs="Arial"/>
        </w:rPr>
        <w:t>ith the menu squared away, it’s off to market. The first rule of thumb:  BYOB</w:t>
      </w:r>
      <w:r w:rsidR="009461FE" w:rsidRPr="006D5C3A">
        <w:rPr>
          <w:rFonts w:ascii="Arial" w:hAnsi="Arial" w:cs="Arial"/>
        </w:rPr>
        <w:t xml:space="preserve"> – bring </w:t>
      </w:r>
      <w:r w:rsidR="007035D4">
        <w:rPr>
          <w:rFonts w:ascii="Arial" w:hAnsi="Arial" w:cs="Arial"/>
        </w:rPr>
        <w:t xml:space="preserve">your own reusable bags. </w:t>
      </w:r>
      <w:r w:rsidRPr="006D5C3A">
        <w:rPr>
          <w:rFonts w:ascii="Arial" w:hAnsi="Arial" w:cs="Arial"/>
        </w:rPr>
        <w:t xml:space="preserve">Take it a step further by avoiding the pull-off plastic bags in the produce area and placing your loose fruits and veggies in a string-net bag. As you’re shopping, look for foods with sustainable certification seals that show these items were produced in a socially and environmentally responsible way (like coffee, tea and chocolate). Earn more eco-wise points by avoiding products that are overly packaged. </w:t>
      </w:r>
    </w:p>
    <w:p w:rsidR="009461FE" w:rsidRPr="006D5C3A" w:rsidRDefault="00275108" w:rsidP="006D5C3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bookmarkStart w:id="0" w:name="_GoBack"/>
      <w:bookmarkEnd w:id="0"/>
      <w:r w:rsidRPr="006D5C3A">
        <w:rPr>
          <w:rFonts w:ascii="Arial" w:hAnsi="Arial" w:cs="Arial"/>
          <w:b/>
        </w:rPr>
        <w:lastRenderedPageBreak/>
        <w:t xml:space="preserve">The Table </w:t>
      </w:r>
      <w:r w:rsidR="006D5C3A" w:rsidRPr="006D5C3A">
        <w:rPr>
          <w:rFonts w:ascii="Arial" w:hAnsi="Arial" w:cs="Arial"/>
          <w:b/>
        </w:rPr>
        <w:t xml:space="preserve">– </w:t>
      </w:r>
      <w:r w:rsidRPr="006D5C3A">
        <w:rPr>
          <w:rFonts w:ascii="Arial" w:hAnsi="Arial" w:cs="Arial"/>
        </w:rPr>
        <w:t xml:space="preserve">Having company to dinner is cause to bring out the china, crystal, silverware and cloth napkins. If you’re expecting a crowd, mix and match whatever dishes you have in a trendy, curated way. However you lay the table, avoid single-use plastics such as a disposable plates, utensils, tumblers and cups. These can’t be recycled, and it creates waste. </w:t>
      </w:r>
    </w:p>
    <w:p w:rsidR="009461FE" w:rsidRDefault="009461FE" w:rsidP="009461FE">
      <w:pPr>
        <w:spacing w:after="0" w:line="360" w:lineRule="auto"/>
        <w:rPr>
          <w:rFonts w:ascii="Arial" w:hAnsi="Arial" w:cs="Arial"/>
          <w:b/>
        </w:rPr>
      </w:pPr>
    </w:p>
    <w:p w:rsidR="009461FE" w:rsidRPr="006D5C3A" w:rsidRDefault="00275108" w:rsidP="006D5C3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6D5C3A">
        <w:rPr>
          <w:rFonts w:ascii="Arial" w:hAnsi="Arial" w:cs="Arial"/>
          <w:b/>
        </w:rPr>
        <w:t xml:space="preserve">Cooking </w:t>
      </w:r>
      <w:r w:rsidR="006D5C3A" w:rsidRPr="006D5C3A">
        <w:rPr>
          <w:rFonts w:ascii="Arial" w:hAnsi="Arial" w:cs="Arial"/>
          <w:b/>
        </w:rPr>
        <w:t xml:space="preserve">– </w:t>
      </w:r>
      <w:r w:rsidRPr="006D5C3A">
        <w:rPr>
          <w:rFonts w:ascii="Arial" w:hAnsi="Arial" w:cs="Arial"/>
        </w:rPr>
        <w:t>Now for the fun! As you peel potatoes</w:t>
      </w:r>
      <w:r w:rsidR="009461FE" w:rsidRPr="006D5C3A">
        <w:rPr>
          <w:rFonts w:ascii="Arial" w:hAnsi="Arial" w:cs="Arial"/>
        </w:rPr>
        <w:t xml:space="preserve"> and snap beans, </w:t>
      </w:r>
      <w:r w:rsidRPr="006D5C3A">
        <w:rPr>
          <w:rFonts w:ascii="Arial" w:hAnsi="Arial" w:cs="Arial"/>
        </w:rPr>
        <w:t xml:space="preserve">have a large bowl nearby to toss in food scraps to be composted or thrown in the trash. </w:t>
      </w:r>
      <w:hyperlink r:id="rId11" w:history="1">
        <w:r w:rsidR="009461FE" w:rsidRPr="0064775A">
          <w:rPr>
            <w:rStyle w:val="Hyperlink"/>
            <w:rFonts w:ascii="Arial" w:hAnsi="Arial" w:cs="Arial"/>
          </w:rPr>
          <w:t>Stuffing your garbage disposal</w:t>
        </w:r>
      </w:hyperlink>
      <w:r w:rsidR="009461FE" w:rsidRPr="006D5C3A">
        <w:rPr>
          <w:rFonts w:ascii="Arial" w:hAnsi="Arial" w:cs="Arial"/>
        </w:rPr>
        <w:t xml:space="preserve"> with food, oily batter, </w:t>
      </w:r>
      <w:r w:rsidRPr="006D5C3A">
        <w:rPr>
          <w:rFonts w:ascii="Arial" w:hAnsi="Arial" w:cs="Arial"/>
        </w:rPr>
        <w:t>poultry pieces and other scraps can really gum up</w:t>
      </w:r>
      <w:r w:rsidR="009461FE" w:rsidRPr="006D5C3A">
        <w:rPr>
          <w:rFonts w:ascii="Arial" w:hAnsi="Arial" w:cs="Arial"/>
        </w:rPr>
        <w:t xml:space="preserve"> your pipes. </w:t>
      </w:r>
      <w:r w:rsidRPr="006D5C3A">
        <w:rPr>
          <w:rFonts w:ascii="Arial" w:hAnsi="Arial" w:cs="Arial"/>
        </w:rPr>
        <w:t>Next thing you know, you</w:t>
      </w:r>
      <w:r w:rsidR="009461FE" w:rsidRPr="006D5C3A">
        <w:rPr>
          <w:rFonts w:ascii="Arial" w:hAnsi="Arial" w:cs="Arial"/>
        </w:rPr>
        <w:t xml:space="preserve"> have a backed-up kitchen sink and an e</w:t>
      </w:r>
      <w:r w:rsidRPr="006D5C3A">
        <w:rPr>
          <w:rFonts w:ascii="Arial" w:hAnsi="Arial" w:cs="Arial"/>
        </w:rPr>
        <w:t>xpensive visit fro</w:t>
      </w:r>
      <w:r w:rsidR="009461FE" w:rsidRPr="006D5C3A">
        <w:rPr>
          <w:rFonts w:ascii="Arial" w:hAnsi="Arial" w:cs="Arial"/>
        </w:rPr>
        <w:t xml:space="preserve">m the plumber. </w:t>
      </w:r>
    </w:p>
    <w:p w:rsidR="009461FE" w:rsidRDefault="009461FE" w:rsidP="009461FE">
      <w:pPr>
        <w:spacing w:after="0" w:line="360" w:lineRule="auto"/>
        <w:rPr>
          <w:rFonts w:ascii="Arial" w:hAnsi="Arial" w:cs="Arial"/>
        </w:rPr>
      </w:pPr>
    </w:p>
    <w:p w:rsidR="009461FE" w:rsidRPr="006D5C3A" w:rsidRDefault="009461FE" w:rsidP="006D5C3A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</w:rPr>
      </w:pPr>
      <w:r w:rsidRPr="006D5C3A">
        <w:rPr>
          <w:rFonts w:ascii="Arial" w:hAnsi="Arial" w:cs="Arial"/>
          <w:b/>
        </w:rPr>
        <w:t xml:space="preserve">Cleanup </w:t>
      </w:r>
      <w:r w:rsidR="006D5C3A" w:rsidRPr="006D5C3A">
        <w:rPr>
          <w:rFonts w:ascii="Arial" w:hAnsi="Arial" w:cs="Arial"/>
          <w:b/>
        </w:rPr>
        <w:t xml:space="preserve">– </w:t>
      </w:r>
      <w:r w:rsidRPr="006D5C3A">
        <w:rPr>
          <w:rFonts w:ascii="Arial" w:hAnsi="Arial" w:cs="Arial"/>
        </w:rPr>
        <w:t>The clean-up rule is simple: r</w:t>
      </w:r>
      <w:r w:rsidR="00275108" w:rsidRPr="006D5C3A">
        <w:rPr>
          <w:rFonts w:ascii="Arial" w:hAnsi="Arial" w:cs="Arial"/>
        </w:rPr>
        <w:t>ecycle what you can, and clean up responsibly. Wipe plates and serving containers with a paper towel before rinsing or washing in the sink, to avoid a kitchen sink backup. Pour any standing grease or leftover cooking oil into a can to freeze, before tossing safely in the trash. As for the vast amounts of oil used to fry a turkey</w:t>
      </w:r>
      <w:r w:rsidRPr="006D5C3A">
        <w:rPr>
          <w:rFonts w:ascii="Arial" w:hAnsi="Arial" w:cs="Arial"/>
        </w:rPr>
        <w:t xml:space="preserve">, </w:t>
      </w:r>
      <w:hyperlink r:id="rId12" w:history="1">
        <w:r w:rsidR="0064775A" w:rsidRPr="0064775A">
          <w:rPr>
            <w:rStyle w:val="Hyperlink"/>
            <w:rFonts w:ascii="Arial" w:hAnsi="Arial" w:cs="Arial"/>
          </w:rPr>
          <w:t>strain it, contain and reuse it</w:t>
        </w:r>
      </w:hyperlink>
      <w:r w:rsidR="0064775A">
        <w:rPr>
          <w:rFonts w:ascii="Arial" w:hAnsi="Arial" w:cs="Arial"/>
        </w:rPr>
        <w:t xml:space="preserve">, or </w:t>
      </w:r>
      <w:r w:rsidRPr="006D5C3A">
        <w:rPr>
          <w:rFonts w:ascii="Arial" w:hAnsi="Arial" w:cs="Arial"/>
        </w:rPr>
        <w:t xml:space="preserve">check our listing of </w:t>
      </w:r>
      <w:hyperlink r:id="rId13" w:history="1">
        <w:r w:rsidRPr="0064775A">
          <w:rPr>
            <w:rStyle w:val="Hyperlink"/>
            <w:rFonts w:ascii="Arial" w:hAnsi="Arial" w:cs="Arial"/>
          </w:rPr>
          <w:t>fryer oil collection sites</w:t>
        </w:r>
      </w:hyperlink>
      <w:r w:rsidRPr="006D5C3A">
        <w:rPr>
          <w:rFonts w:ascii="Arial" w:hAnsi="Arial" w:cs="Arial"/>
        </w:rPr>
        <w:t xml:space="preserve"> by locality. </w:t>
      </w:r>
    </w:p>
    <w:p w:rsidR="009461FE" w:rsidRDefault="009461FE" w:rsidP="009461FE">
      <w:pPr>
        <w:spacing w:after="0" w:line="360" w:lineRule="auto"/>
        <w:rPr>
          <w:rFonts w:ascii="Arial" w:hAnsi="Arial" w:cs="Arial"/>
        </w:rPr>
      </w:pPr>
    </w:p>
    <w:p w:rsidR="009461FE" w:rsidRDefault="006D5C3A" w:rsidP="009461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75108" w:rsidRPr="009461FE">
        <w:rPr>
          <w:rFonts w:ascii="Arial" w:hAnsi="Arial" w:cs="Arial"/>
        </w:rPr>
        <w:t xml:space="preserve">Feeling good about now? You should! It’s time for a brisk walk and a nap. Best wishes to you and yours for the holiday season ahead, from your friends at </w:t>
      </w:r>
      <w:hyperlink r:id="rId14" w:history="1">
        <w:r w:rsidR="00275108" w:rsidRPr="009461FE">
          <w:rPr>
            <w:rStyle w:val="Hyperlink"/>
            <w:rFonts w:ascii="Arial" w:hAnsi="Arial" w:cs="Arial"/>
          </w:rPr>
          <w:t>askHRgreen.org</w:t>
        </w:r>
      </w:hyperlink>
      <w:r w:rsidR="00275108" w:rsidRPr="009461FE">
        <w:rPr>
          <w:rFonts w:ascii="Arial" w:hAnsi="Arial" w:cs="Arial"/>
        </w:rPr>
        <w:t xml:space="preserve">.  </w:t>
      </w:r>
    </w:p>
    <w:p w:rsidR="009461FE" w:rsidRPr="009461FE" w:rsidRDefault="009461FE" w:rsidP="009461FE">
      <w:pPr>
        <w:spacing w:after="0" w:line="360" w:lineRule="auto"/>
        <w:rPr>
          <w:rFonts w:ascii="Arial" w:hAnsi="Arial" w:cs="Arial"/>
        </w:rPr>
      </w:pPr>
    </w:p>
    <w:p w:rsidR="009461FE" w:rsidRPr="009461FE" w:rsidRDefault="00BA56D1" w:rsidP="009461FE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1FE">
        <w:rPr>
          <w:rFonts w:ascii="Arial" w:hAnsi="Arial" w:cs="Arial"/>
          <w:b/>
          <w:bCs/>
          <w:sz w:val="20"/>
          <w:szCs w:val="20"/>
        </w:rPr>
        <w:t>About askHRgreen.org</w:t>
      </w:r>
    </w:p>
    <w:p w:rsidR="00DD26BB" w:rsidRPr="009461FE" w:rsidRDefault="006213EE" w:rsidP="009461FE">
      <w:pPr>
        <w:spacing w:after="0" w:line="360" w:lineRule="auto"/>
        <w:rPr>
          <w:rFonts w:ascii="Arial" w:hAnsi="Arial" w:cs="Arial"/>
          <w:sz w:val="20"/>
          <w:szCs w:val="20"/>
        </w:rPr>
      </w:pPr>
      <w:hyperlink r:id="rId15" w:history="1">
        <w:r w:rsidR="00BA56D1" w:rsidRPr="009461FE">
          <w:rPr>
            <w:rStyle w:val="Hyperlink"/>
            <w:rFonts w:ascii="Arial" w:hAnsi="Arial" w:cs="Arial"/>
            <w:sz w:val="20"/>
            <w:szCs w:val="20"/>
          </w:rPr>
          <w:t>askHRgreen.org</w:t>
        </w:r>
      </w:hyperlink>
      <w:r w:rsidR="00FC2ECA" w:rsidRPr="009461FE">
        <w:rPr>
          <w:rStyle w:val="Hyperlink"/>
          <w:rFonts w:ascii="Arial" w:hAnsi="Arial" w:cs="Arial"/>
          <w:sz w:val="20"/>
          <w:szCs w:val="20"/>
        </w:rPr>
        <w:t xml:space="preserve"> </w:t>
      </w:r>
      <w:r w:rsidR="00BA56D1" w:rsidRPr="009461FE">
        <w:rPr>
          <w:rFonts w:ascii="Arial" w:hAnsi="Arial" w:cs="Arial"/>
          <w:sz w:val="20"/>
          <w:szCs w:val="20"/>
        </w:rPr>
        <w:t xml:space="preserve">is your go-to resource for all things green in Hampton Roads – from recycling tips and pointers for keeping local waterways clean to water-saving ideas and simple steps to make local living easy on the environment. Launched in 2011, the region-wide public awareness and education campaign is administered through the Hampton Roads Planning District Commission and powered by the following members: The cities of Chesapeake, Franklin, Hampton, Newport News, Norfolk, Poquoson, Portsmouth, Suffolk, Virginia Beach, and Williamsburg; the counties of Gloucester, Isle of Wight, James City, Southampton, Surry and York; the town of Smithfield; and HRSD. </w:t>
      </w:r>
      <w:r w:rsidR="005A7922" w:rsidRPr="009461FE">
        <w:rPr>
          <w:rFonts w:ascii="Arial" w:hAnsi="Arial" w:cs="Arial"/>
          <w:sz w:val="20"/>
          <w:szCs w:val="20"/>
        </w:rPr>
        <w:t xml:space="preserve">Like askHRgreen.org on </w:t>
      </w:r>
      <w:hyperlink r:id="rId16" w:history="1">
        <w:r w:rsidR="005A7922" w:rsidRPr="009461FE">
          <w:rPr>
            <w:rStyle w:val="Hyperlink"/>
            <w:rFonts w:ascii="Arial" w:hAnsi="Arial" w:cs="Arial"/>
            <w:sz w:val="20"/>
            <w:szCs w:val="20"/>
          </w:rPr>
          <w:t>Facebook</w:t>
        </w:r>
      </w:hyperlink>
      <w:r w:rsidR="005A7922" w:rsidRPr="009461FE">
        <w:rPr>
          <w:rFonts w:ascii="Arial" w:hAnsi="Arial" w:cs="Arial"/>
          <w:sz w:val="20"/>
          <w:szCs w:val="20"/>
        </w:rPr>
        <w:t xml:space="preserve">, follow on </w:t>
      </w:r>
      <w:hyperlink r:id="rId17" w:history="1">
        <w:r w:rsidR="005A7922" w:rsidRPr="009461FE">
          <w:rPr>
            <w:rStyle w:val="Hyperlink"/>
            <w:rFonts w:ascii="Arial" w:hAnsi="Arial" w:cs="Arial"/>
            <w:sz w:val="20"/>
            <w:szCs w:val="20"/>
          </w:rPr>
          <w:t>Twitter</w:t>
        </w:r>
      </w:hyperlink>
      <w:r w:rsidR="005A7922" w:rsidRPr="009461FE">
        <w:rPr>
          <w:rFonts w:ascii="Arial" w:hAnsi="Arial" w:cs="Arial"/>
          <w:sz w:val="20"/>
          <w:szCs w:val="20"/>
        </w:rPr>
        <w:t xml:space="preserve"> and </w:t>
      </w:r>
      <w:hyperlink r:id="rId18" w:history="1">
        <w:r w:rsidR="005A7922" w:rsidRPr="009461FE">
          <w:rPr>
            <w:rStyle w:val="Hyperlink"/>
            <w:rFonts w:ascii="Arial" w:hAnsi="Arial" w:cs="Arial"/>
            <w:sz w:val="20"/>
            <w:szCs w:val="20"/>
          </w:rPr>
          <w:t>Instagram</w:t>
        </w:r>
      </w:hyperlink>
      <w:r w:rsidR="005A7922" w:rsidRPr="009461FE">
        <w:rPr>
          <w:rFonts w:ascii="Arial" w:hAnsi="Arial" w:cs="Arial"/>
          <w:sz w:val="20"/>
          <w:szCs w:val="20"/>
        </w:rPr>
        <w:t xml:space="preserve">, tune in to </w:t>
      </w:r>
      <w:hyperlink r:id="rId19" w:history="1">
        <w:r w:rsidR="005A7922" w:rsidRPr="009461FE">
          <w:rPr>
            <w:rStyle w:val="Hyperlink"/>
            <w:rFonts w:ascii="Arial" w:hAnsi="Arial" w:cs="Arial"/>
            <w:sz w:val="20"/>
            <w:szCs w:val="20"/>
          </w:rPr>
          <w:t>YouTube</w:t>
        </w:r>
      </w:hyperlink>
      <w:r w:rsidR="005A7922" w:rsidRPr="009461FE">
        <w:rPr>
          <w:rFonts w:ascii="Arial" w:hAnsi="Arial" w:cs="Arial"/>
          <w:sz w:val="20"/>
          <w:szCs w:val="20"/>
        </w:rPr>
        <w:t xml:space="preserve"> and catch the “Let’s Talk Green” </w:t>
      </w:r>
      <w:hyperlink r:id="rId20" w:history="1">
        <w:r w:rsidR="005A7922" w:rsidRPr="009461FE">
          <w:rPr>
            <w:rStyle w:val="Hyperlink"/>
            <w:rFonts w:ascii="Arial" w:hAnsi="Arial" w:cs="Arial"/>
            <w:sz w:val="20"/>
            <w:szCs w:val="20"/>
          </w:rPr>
          <w:t>blog,</w:t>
        </w:r>
      </w:hyperlink>
      <w:r w:rsidR="005A7922" w:rsidRPr="009461FE">
        <w:rPr>
          <w:rFonts w:ascii="Arial" w:hAnsi="Arial" w:cs="Arial"/>
          <w:sz w:val="20"/>
          <w:szCs w:val="20"/>
        </w:rPr>
        <w:t xml:space="preserve"> written by a team of local experts.</w:t>
      </w:r>
    </w:p>
    <w:sectPr w:rsidR="00DD26BB" w:rsidRPr="00946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F59"/>
    <w:multiLevelType w:val="hybridMultilevel"/>
    <w:tmpl w:val="05701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665B5"/>
    <w:multiLevelType w:val="hybridMultilevel"/>
    <w:tmpl w:val="2D98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028FC"/>
    <w:multiLevelType w:val="hybridMultilevel"/>
    <w:tmpl w:val="F672F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27891"/>
    <w:multiLevelType w:val="hybridMultilevel"/>
    <w:tmpl w:val="67A802A4"/>
    <w:lvl w:ilvl="0" w:tplc="04090001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4">
    <w:nsid w:val="46E20923"/>
    <w:multiLevelType w:val="hybridMultilevel"/>
    <w:tmpl w:val="060E9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86189"/>
    <w:multiLevelType w:val="multilevel"/>
    <w:tmpl w:val="047A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CE517F"/>
    <w:multiLevelType w:val="hybridMultilevel"/>
    <w:tmpl w:val="3D8A37D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D1"/>
    <w:rsid w:val="000108CC"/>
    <w:rsid w:val="000117F8"/>
    <w:rsid w:val="000C3E96"/>
    <w:rsid w:val="001142DB"/>
    <w:rsid w:val="00116A77"/>
    <w:rsid w:val="001732B5"/>
    <w:rsid w:val="001765C0"/>
    <w:rsid w:val="0018340B"/>
    <w:rsid w:val="001840D9"/>
    <w:rsid w:val="0018779B"/>
    <w:rsid w:val="001A1C87"/>
    <w:rsid w:val="001A33D8"/>
    <w:rsid w:val="001B1C77"/>
    <w:rsid w:val="001C3639"/>
    <w:rsid w:val="00225E76"/>
    <w:rsid w:val="00227796"/>
    <w:rsid w:val="00227A2D"/>
    <w:rsid w:val="00246278"/>
    <w:rsid w:val="00264972"/>
    <w:rsid w:val="00275108"/>
    <w:rsid w:val="002913BB"/>
    <w:rsid w:val="00297CF0"/>
    <w:rsid w:val="002E71CE"/>
    <w:rsid w:val="002F3DCA"/>
    <w:rsid w:val="00305AD9"/>
    <w:rsid w:val="003161BD"/>
    <w:rsid w:val="003473B3"/>
    <w:rsid w:val="00360578"/>
    <w:rsid w:val="00364554"/>
    <w:rsid w:val="00383409"/>
    <w:rsid w:val="00395CD3"/>
    <w:rsid w:val="003F422C"/>
    <w:rsid w:val="00432055"/>
    <w:rsid w:val="00450DA3"/>
    <w:rsid w:val="00470FF6"/>
    <w:rsid w:val="00482500"/>
    <w:rsid w:val="004B1510"/>
    <w:rsid w:val="004D465B"/>
    <w:rsid w:val="004F1CED"/>
    <w:rsid w:val="0051599B"/>
    <w:rsid w:val="0051616D"/>
    <w:rsid w:val="00516EB2"/>
    <w:rsid w:val="00522485"/>
    <w:rsid w:val="00531005"/>
    <w:rsid w:val="00557DF4"/>
    <w:rsid w:val="00573D33"/>
    <w:rsid w:val="005A0C0A"/>
    <w:rsid w:val="005A568B"/>
    <w:rsid w:val="005A72FE"/>
    <w:rsid w:val="005A7922"/>
    <w:rsid w:val="005C6679"/>
    <w:rsid w:val="005F4FE7"/>
    <w:rsid w:val="0060157C"/>
    <w:rsid w:val="006213EE"/>
    <w:rsid w:val="00625993"/>
    <w:rsid w:val="006379E7"/>
    <w:rsid w:val="0064775A"/>
    <w:rsid w:val="00651799"/>
    <w:rsid w:val="006720FA"/>
    <w:rsid w:val="0067793E"/>
    <w:rsid w:val="006D5C3A"/>
    <w:rsid w:val="006D7D66"/>
    <w:rsid w:val="007035D4"/>
    <w:rsid w:val="00714913"/>
    <w:rsid w:val="00733C85"/>
    <w:rsid w:val="00786EAC"/>
    <w:rsid w:val="00787724"/>
    <w:rsid w:val="00797A73"/>
    <w:rsid w:val="007B746F"/>
    <w:rsid w:val="007B7B0C"/>
    <w:rsid w:val="00824D90"/>
    <w:rsid w:val="0082648F"/>
    <w:rsid w:val="00832103"/>
    <w:rsid w:val="008466D6"/>
    <w:rsid w:val="008522B7"/>
    <w:rsid w:val="0087335A"/>
    <w:rsid w:val="008829EB"/>
    <w:rsid w:val="00884F25"/>
    <w:rsid w:val="008F1D8C"/>
    <w:rsid w:val="008F51DA"/>
    <w:rsid w:val="009363F7"/>
    <w:rsid w:val="009461FE"/>
    <w:rsid w:val="009463D1"/>
    <w:rsid w:val="00960248"/>
    <w:rsid w:val="009B3B6D"/>
    <w:rsid w:val="009F3E30"/>
    <w:rsid w:val="009F5E99"/>
    <w:rsid w:val="009F791B"/>
    <w:rsid w:val="00A04230"/>
    <w:rsid w:val="00A14456"/>
    <w:rsid w:val="00A1710B"/>
    <w:rsid w:val="00A3476C"/>
    <w:rsid w:val="00A83340"/>
    <w:rsid w:val="00A92D97"/>
    <w:rsid w:val="00A9537E"/>
    <w:rsid w:val="00AB4BEE"/>
    <w:rsid w:val="00AB64B2"/>
    <w:rsid w:val="00AC3FFD"/>
    <w:rsid w:val="00B275F9"/>
    <w:rsid w:val="00B73E77"/>
    <w:rsid w:val="00B84297"/>
    <w:rsid w:val="00B8760C"/>
    <w:rsid w:val="00B927F6"/>
    <w:rsid w:val="00BA56D1"/>
    <w:rsid w:val="00BB1E3F"/>
    <w:rsid w:val="00BC2BEA"/>
    <w:rsid w:val="00C164F4"/>
    <w:rsid w:val="00C5314F"/>
    <w:rsid w:val="00C601D6"/>
    <w:rsid w:val="00C62082"/>
    <w:rsid w:val="00CB25C8"/>
    <w:rsid w:val="00CE5EEF"/>
    <w:rsid w:val="00CE74D2"/>
    <w:rsid w:val="00D20ABC"/>
    <w:rsid w:val="00D23DC9"/>
    <w:rsid w:val="00D258CC"/>
    <w:rsid w:val="00D310BB"/>
    <w:rsid w:val="00D91787"/>
    <w:rsid w:val="00D93509"/>
    <w:rsid w:val="00DD26BB"/>
    <w:rsid w:val="00DD78BE"/>
    <w:rsid w:val="00DE246F"/>
    <w:rsid w:val="00E05396"/>
    <w:rsid w:val="00E06BED"/>
    <w:rsid w:val="00E44A7D"/>
    <w:rsid w:val="00E637EC"/>
    <w:rsid w:val="00E6525A"/>
    <w:rsid w:val="00EA7824"/>
    <w:rsid w:val="00F060D5"/>
    <w:rsid w:val="00F300CD"/>
    <w:rsid w:val="00F464E3"/>
    <w:rsid w:val="00F47F62"/>
    <w:rsid w:val="00F53A1E"/>
    <w:rsid w:val="00FB69A2"/>
    <w:rsid w:val="00FC2ECA"/>
    <w:rsid w:val="00FC5505"/>
    <w:rsid w:val="00FD0585"/>
    <w:rsid w:val="00FD13C7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56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97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2B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927F6"/>
    <w:rPr>
      <w:b/>
      <w:bCs/>
    </w:rPr>
  </w:style>
  <w:style w:type="paragraph" w:styleId="ListParagraph">
    <w:name w:val="List Paragraph"/>
    <w:basedOn w:val="Normal"/>
    <w:uiPriority w:val="34"/>
    <w:qFormat/>
    <w:rsid w:val="005A568B"/>
    <w:pPr>
      <w:spacing w:after="0" w:line="24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A56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97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522B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927F6"/>
    <w:rPr>
      <w:b/>
      <w:bCs/>
    </w:rPr>
  </w:style>
  <w:style w:type="paragraph" w:styleId="ListParagraph">
    <w:name w:val="List Paragraph"/>
    <w:basedOn w:val="Normal"/>
    <w:uiPriority w:val="34"/>
    <w:qFormat/>
    <w:rsid w:val="005A568B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8282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83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1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illegass@hrpdcva.gov" TargetMode="External"/><Relationship Id="rId13" Type="http://schemas.openxmlformats.org/officeDocument/2006/relationships/hyperlink" Target="http://askhrgreen.org/gtk-gtd/fat-free-drains/" TargetMode="External"/><Relationship Id="rId18" Type="http://schemas.openxmlformats.org/officeDocument/2006/relationships/hyperlink" Target="https://www.instagram.com/askhrgreen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askhrgreen.org/wp-content/uploads/2011/06/Turkey-Frying-Facts.pdf" TargetMode="External"/><Relationship Id="rId17" Type="http://schemas.openxmlformats.org/officeDocument/2006/relationships/hyperlink" Target="http://twitter.com/hrgre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askHRgreen" TargetMode="External"/><Relationship Id="rId20" Type="http://schemas.openxmlformats.org/officeDocument/2006/relationships/hyperlink" Target="http://askhrgreen.org/blog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skhrgreen.org/gtk-gtd/garbage-disposals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skhrgreen.org/" TargetMode="External"/><Relationship Id="rId10" Type="http://schemas.openxmlformats.org/officeDocument/2006/relationships/hyperlink" Target="https://www.buylocalhamptonroads.org/local-food-guide.html" TargetMode="External"/><Relationship Id="rId19" Type="http://schemas.openxmlformats.org/officeDocument/2006/relationships/hyperlink" Target="http://www.youtube.com/user/HRGreenV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lizabeth@redchalkstudios.com" TargetMode="External"/><Relationship Id="rId14" Type="http://schemas.openxmlformats.org/officeDocument/2006/relationships/hyperlink" Target="http://www.askhrgreen.or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41CFC-A641-48F7-A921-8ECE70E1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JR</dc:creator>
  <cp:lastModifiedBy>Elizabeth</cp:lastModifiedBy>
  <cp:revision>2</cp:revision>
  <cp:lastPrinted>2018-11-08T15:19:00Z</cp:lastPrinted>
  <dcterms:created xsi:type="dcterms:W3CDTF">2018-11-15T16:39:00Z</dcterms:created>
  <dcterms:modified xsi:type="dcterms:W3CDTF">2018-11-15T16:39:00Z</dcterms:modified>
</cp:coreProperties>
</file>